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F946EC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946EC">
        <w:rPr>
          <w:rFonts w:ascii="Arial" w:hAnsi="Arial" w:cs="Arial"/>
          <w:b/>
          <w:bCs/>
          <w:color w:val="FFFFFF"/>
          <w:sz w:val="32"/>
          <w:szCs w:val="32"/>
        </w:rPr>
        <w:t>Podpora a rozvoj ekonomického informačního systému MPSV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F946EC" w:rsidRPr="00F946EC">
        <w:rPr>
          <w:rFonts w:cs="Arial"/>
          <w:sz w:val="20"/>
          <w:szCs w:val="20"/>
        </w:rPr>
        <w:t>516135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8F7641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19554F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E505E">
        <w:rPr>
          <w:rFonts w:ascii="Arial" w:hAnsi="Arial" w:cs="Arial"/>
          <w:sz w:val="20"/>
          <w:szCs w:val="20"/>
        </w:rPr>
        <w:t>, poskytuje následující dodatečnou informaci bez předchozí žádosti dodavatele</w:t>
      </w:r>
      <w:r w:rsidR="00262849" w:rsidRPr="00040199">
        <w:rPr>
          <w:rFonts w:ascii="Arial" w:hAnsi="Arial" w:cs="Arial"/>
          <w:sz w:val="20"/>
          <w:szCs w:val="20"/>
        </w:rPr>
        <w:t xml:space="preserve">. </w:t>
      </w:r>
    </w:p>
    <w:p w:rsidR="00E019A1" w:rsidRDefault="00E019A1" w:rsidP="001955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E505E" w:rsidRPr="00DE505E" w:rsidRDefault="00DE505E" w:rsidP="0019554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Informace č. 1</w:t>
      </w:r>
    </w:p>
    <w:p w:rsidR="00DE505E" w:rsidRDefault="00DE505E" w:rsidP="001955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E505E" w:rsidRDefault="00DE505E" w:rsidP="001955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provedl úpravu zadávacích podmínek, a to v příloze č. 1 zadávací dokumentace – kvalifikační dokumentace.</w:t>
      </w:r>
      <w:r w:rsidR="00D324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Zadavatel upravil požadavek na člena č. 10 </w:t>
      </w:r>
      <w:r w:rsidRPr="00DE505E">
        <w:rPr>
          <w:rFonts w:ascii="Arial" w:hAnsi="Arial" w:cs="Arial"/>
          <w:sz w:val="20"/>
          <w:szCs w:val="20"/>
        </w:rPr>
        <w:t xml:space="preserve">realizačního týmu </w:t>
      </w:r>
      <w:r>
        <w:rPr>
          <w:rFonts w:ascii="Arial" w:hAnsi="Arial" w:cs="Arial"/>
          <w:sz w:val="20"/>
          <w:szCs w:val="20"/>
        </w:rPr>
        <w:t xml:space="preserve">- </w:t>
      </w:r>
      <w:r w:rsidRPr="00DE505E">
        <w:rPr>
          <w:rFonts w:ascii="Arial" w:hAnsi="Arial" w:cs="Arial"/>
          <w:sz w:val="20"/>
          <w:szCs w:val="20"/>
        </w:rPr>
        <w:t>Konzultant SAP HR (mzdy)</w:t>
      </w:r>
      <w:r>
        <w:rPr>
          <w:rFonts w:ascii="Arial" w:hAnsi="Arial" w:cs="Arial"/>
          <w:sz w:val="20"/>
          <w:szCs w:val="20"/>
        </w:rPr>
        <w:t xml:space="preserve"> takto (změna zvýrazněna):</w:t>
      </w:r>
    </w:p>
    <w:p w:rsidR="00DE505E" w:rsidRDefault="00DE505E" w:rsidP="001955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E505E" w:rsidRDefault="00DE505E" w:rsidP="001955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E505E" w:rsidRDefault="00DE505E" w:rsidP="00897173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Původní požadavek:</w:t>
      </w:r>
    </w:p>
    <w:p w:rsidR="00DE505E" w:rsidRDefault="00DE505E" w:rsidP="00897173">
      <w:pPr>
        <w:spacing w:line="280" w:lineRule="atLeast"/>
        <w:rPr>
          <w:rFonts w:ascii="Arial" w:hAnsi="Arial" w:cs="Arial"/>
          <w:sz w:val="20"/>
          <w:szCs w:val="20"/>
        </w:rPr>
      </w:pPr>
    </w:p>
    <w:p w:rsidR="00DE505E" w:rsidRPr="00DE505E" w:rsidRDefault="00DE505E" w:rsidP="00897173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DE505E">
        <w:rPr>
          <w:rFonts w:ascii="Arial" w:hAnsi="Arial" w:cs="Arial"/>
          <w:b/>
          <w:sz w:val="20"/>
          <w:szCs w:val="20"/>
          <w:u w:val="single"/>
        </w:rPr>
        <w:t>Konzultant SAP HR (mzdy)</w:t>
      </w:r>
    </w:p>
    <w:p w:rsidR="00DE505E" w:rsidRPr="00DE505E" w:rsidRDefault="00DE505E" w:rsidP="00897173">
      <w:pPr>
        <w:numPr>
          <w:ilvl w:val="2"/>
          <w:numId w:val="33"/>
        </w:numPr>
        <w:tabs>
          <w:tab w:val="clear" w:pos="2685"/>
        </w:tabs>
        <w:spacing w:line="280" w:lineRule="atLeast"/>
        <w:ind w:left="993" w:hanging="426"/>
        <w:rPr>
          <w:rFonts w:ascii="Arial" w:hAnsi="Arial" w:cs="Arial"/>
          <w:bCs/>
          <w:sz w:val="20"/>
          <w:szCs w:val="20"/>
        </w:rPr>
      </w:pPr>
      <w:r w:rsidRPr="00DE505E">
        <w:rPr>
          <w:rFonts w:ascii="Arial" w:hAnsi="Arial" w:cs="Arial"/>
          <w:bCs/>
          <w:sz w:val="20"/>
          <w:szCs w:val="20"/>
        </w:rPr>
        <w:t>ukončené vysokoškolské vzdělání;</w:t>
      </w:r>
    </w:p>
    <w:p w:rsidR="00DE505E" w:rsidRPr="00DE505E" w:rsidRDefault="00DE505E" w:rsidP="00897173">
      <w:pPr>
        <w:numPr>
          <w:ilvl w:val="2"/>
          <w:numId w:val="33"/>
        </w:numPr>
        <w:tabs>
          <w:tab w:val="clear" w:pos="2685"/>
        </w:tabs>
        <w:spacing w:line="280" w:lineRule="atLeast"/>
        <w:ind w:left="993" w:hanging="426"/>
        <w:rPr>
          <w:rFonts w:ascii="Arial" w:hAnsi="Arial" w:cs="Arial"/>
          <w:bCs/>
          <w:sz w:val="20"/>
          <w:szCs w:val="20"/>
        </w:rPr>
      </w:pPr>
      <w:r w:rsidRPr="00DE505E">
        <w:rPr>
          <w:rFonts w:ascii="Arial" w:hAnsi="Arial" w:cs="Arial"/>
          <w:bCs/>
          <w:sz w:val="20"/>
          <w:szCs w:val="20"/>
        </w:rPr>
        <w:t xml:space="preserve">minimálně 5 let praxe v oblasti činnosti konzultanta </w:t>
      </w:r>
      <w:r w:rsidRPr="00DE505E">
        <w:rPr>
          <w:rFonts w:ascii="Arial" w:hAnsi="Arial" w:cs="Arial"/>
          <w:bCs/>
          <w:sz w:val="20"/>
          <w:szCs w:val="20"/>
          <w:highlight w:val="lightGray"/>
          <w:u w:val="single"/>
        </w:rPr>
        <w:t>SAP FM</w:t>
      </w:r>
      <w:r w:rsidRPr="00DE505E">
        <w:rPr>
          <w:rFonts w:ascii="Arial" w:hAnsi="Arial" w:cs="Arial"/>
          <w:bCs/>
          <w:sz w:val="20"/>
          <w:szCs w:val="20"/>
        </w:rPr>
        <w:t>;</w:t>
      </w:r>
    </w:p>
    <w:p w:rsidR="00DE505E" w:rsidRPr="00DE505E" w:rsidRDefault="00DE505E" w:rsidP="00897173">
      <w:pPr>
        <w:numPr>
          <w:ilvl w:val="2"/>
          <w:numId w:val="33"/>
        </w:numPr>
        <w:tabs>
          <w:tab w:val="clear" w:pos="2685"/>
        </w:tabs>
        <w:spacing w:line="280" w:lineRule="atLeast"/>
        <w:ind w:left="993" w:hanging="426"/>
        <w:rPr>
          <w:rFonts w:ascii="Arial" w:hAnsi="Arial" w:cs="Arial"/>
          <w:sz w:val="20"/>
          <w:szCs w:val="20"/>
        </w:rPr>
      </w:pPr>
      <w:r w:rsidRPr="00DE505E">
        <w:rPr>
          <w:rFonts w:ascii="Arial" w:hAnsi="Arial" w:cs="Arial"/>
          <w:bCs/>
          <w:sz w:val="20"/>
          <w:szCs w:val="20"/>
        </w:rPr>
        <w:t>zkušenost s pozicí konzultanta SAP HR (mzdy) na jakémkoliv 1 projektu, který naplňuje všechny znaky (předmět a finanční objem) „</w:t>
      </w:r>
      <w:r w:rsidRPr="00DE505E">
        <w:rPr>
          <w:rFonts w:ascii="Arial" w:hAnsi="Arial" w:cs="Arial"/>
          <w:bCs/>
          <w:i/>
          <w:sz w:val="20"/>
          <w:szCs w:val="20"/>
        </w:rPr>
        <w:t>významné služby</w:t>
      </w:r>
      <w:r w:rsidRPr="00DE505E">
        <w:rPr>
          <w:rFonts w:ascii="Arial" w:hAnsi="Arial" w:cs="Arial"/>
          <w:bCs/>
          <w:sz w:val="20"/>
          <w:szCs w:val="20"/>
        </w:rPr>
        <w:t>“ v oblasti rozvoje/implementace informačních systémů dle ustanovení ad 1) výše;</w:t>
      </w:r>
    </w:p>
    <w:p w:rsidR="00DE505E" w:rsidRPr="00DE505E" w:rsidRDefault="00DE505E" w:rsidP="00897173">
      <w:pPr>
        <w:numPr>
          <w:ilvl w:val="2"/>
          <w:numId w:val="33"/>
        </w:numPr>
        <w:tabs>
          <w:tab w:val="clear" w:pos="2685"/>
        </w:tabs>
        <w:spacing w:line="280" w:lineRule="atLeast"/>
        <w:ind w:left="993" w:hanging="426"/>
        <w:rPr>
          <w:rFonts w:ascii="Arial" w:hAnsi="Arial" w:cs="Arial"/>
          <w:sz w:val="20"/>
          <w:szCs w:val="20"/>
        </w:rPr>
      </w:pPr>
      <w:r w:rsidRPr="00DE505E">
        <w:rPr>
          <w:rFonts w:ascii="Arial" w:hAnsi="Arial" w:cs="Arial"/>
          <w:bCs/>
          <w:sz w:val="20"/>
          <w:szCs w:val="20"/>
        </w:rPr>
        <w:t xml:space="preserve">zkušenost s pozicí konzultanta SAP HR (mzdy) na jakémkoliv 1 projektu, který obsahoval </w:t>
      </w:r>
      <w:r w:rsidRPr="00DE505E">
        <w:rPr>
          <w:rFonts w:ascii="Arial" w:hAnsi="Arial" w:cs="Arial"/>
          <w:sz w:val="20"/>
          <w:szCs w:val="20"/>
        </w:rPr>
        <w:t>napojení na oblasti mezd na Informační systém o státní službě (</w:t>
      </w:r>
      <w:proofErr w:type="spellStart"/>
      <w:r w:rsidRPr="00DE505E">
        <w:rPr>
          <w:rFonts w:ascii="Arial" w:hAnsi="Arial" w:cs="Arial"/>
          <w:sz w:val="20"/>
          <w:szCs w:val="20"/>
        </w:rPr>
        <w:t>ISoSS</w:t>
      </w:r>
      <w:proofErr w:type="spellEnd"/>
      <w:r w:rsidRPr="00DE505E">
        <w:rPr>
          <w:rFonts w:ascii="Arial" w:hAnsi="Arial" w:cs="Arial"/>
          <w:sz w:val="20"/>
          <w:szCs w:val="20"/>
        </w:rPr>
        <w:t xml:space="preserve">). </w:t>
      </w:r>
    </w:p>
    <w:p w:rsidR="00DE505E" w:rsidRDefault="00DE505E" w:rsidP="00897173">
      <w:pPr>
        <w:spacing w:line="280" w:lineRule="atLeast"/>
        <w:rPr>
          <w:rFonts w:ascii="Arial" w:hAnsi="Arial" w:cs="Arial"/>
          <w:sz w:val="20"/>
          <w:szCs w:val="20"/>
        </w:rPr>
      </w:pPr>
    </w:p>
    <w:p w:rsidR="00DE505E" w:rsidRPr="00040199" w:rsidRDefault="00DE505E" w:rsidP="00897173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Nový</w:t>
      </w:r>
      <w:r w:rsidRPr="00DE505E">
        <w:rPr>
          <w:rFonts w:ascii="Arial" w:hAnsi="Arial" w:cs="Arial"/>
          <w:sz w:val="20"/>
          <w:szCs w:val="20"/>
        </w:rPr>
        <w:t xml:space="preserve"> požadavek:</w:t>
      </w:r>
    </w:p>
    <w:p w:rsidR="00031131" w:rsidRDefault="00031131" w:rsidP="00897173">
      <w:pPr>
        <w:spacing w:line="280" w:lineRule="atLeast"/>
        <w:rPr>
          <w:rFonts w:ascii="Arial" w:hAnsi="Arial" w:cs="Arial"/>
          <w:sz w:val="20"/>
          <w:szCs w:val="20"/>
        </w:rPr>
      </w:pPr>
    </w:p>
    <w:p w:rsidR="00DE505E" w:rsidRPr="00DE505E" w:rsidRDefault="00DE505E" w:rsidP="00897173">
      <w:pPr>
        <w:spacing w:line="280" w:lineRule="atLeast"/>
        <w:rPr>
          <w:rFonts w:ascii="Arial" w:hAnsi="Arial" w:cs="Arial"/>
          <w:bCs/>
          <w:sz w:val="20"/>
          <w:szCs w:val="20"/>
        </w:rPr>
      </w:pPr>
      <w:r w:rsidRPr="00DE505E">
        <w:rPr>
          <w:rFonts w:ascii="Arial" w:hAnsi="Arial" w:cs="Arial"/>
          <w:b/>
          <w:sz w:val="20"/>
          <w:szCs w:val="20"/>
          <w:u w:val="single"/>
        </w:rPr>
        <w:t>Konzultant SAP HR (mzdy)</w:t>
      </w:r>
    </w:p>
    <w:p w:rsidR="00DE505E" w:rsidRPr="00DE505E" w:rsidRDefault="00DE505E" w:rsidP="00897173">
      <w:pPr>
        <w:numPr>
          <w:ilvl w:val="2"/>
          <w:numId w:val="33"/>
        </w:numPr>
        <w:tabs>
          <w:tab w:val="clear" w:pos="2685"/>
        </w:tabs>
        <w:spacing w:line="280" w:lineRule="atLeast"/>
        <w:ind w:left="993" w:hanging="426"/>
        <w:rPr>
          <w:rFonts w:ascii="Arial" w:hAnsi="Arial" w:cs="Arial"/>
          <w:bCs/>
          <w:sz w:val="20"/>
          <w:szCs w:val="20"/>
        </w:rPr>
      </w:pPr>
      <w:r w:rsidRPr="00DE505E">
        <w:rPr>
          <w:rFonts w:ascii="Arial" w:hAnsi="Arial" w:cs="Arial"/>
          <w:bCs/>
          <w:sz w:val="20"/>
          <w:szCs w:val="20"/>
        </w:rPr>
        <w:t>ukončené vysokoškolské vzdělání;</w:t>
      </w:r>
    </w:p>
    <w:p w:rsidR="00DE505E" w:rsidRPr="00DE505E" w:rsidRDefault="00DE505E" w:rsidP="00897173">
      <w:pPr>
        <w:numPr>
          <w:ilvl w:val="2"/>
          <w:numId w:val="33"/>
        </w:numPr>
        <w:tabs>
          <w:tab w:val="clear" w:pos="2685"/>
        </w:tabs>
        <w:spacing w:line="280" w:lineRule="atLeast"/>
        <w:ind w:left="993" w:hanging="426"/>
        <w:rPr>
          <w:rFonts w:ascii="Arial" w:hAnsi="Arial" w:cs="Arial"/>
          <w:bCs/>
          <w:sz w:val="20"/>
          <w:szCs w:val="20"/>
        </w:rPr>
      </w:pPr>
      <w:r w:rsidRPr="00DE505E">
        <w:rPr>
          <w:rFonts w:ascii="Arial" w:hAnsi="Arial" w:cs="Arial"/>
          <w:bCs/>
          <w:sz w:val="20"/>
          <w:szCs w:val="20"/>
        </w:rPr>
        <w:t xml:space="preserve">minimálně 5 let praxe v oblasti činnosti konzultanta </w:t>
      </w:r>
      <w:r w:rsidRPr="00DE505E">
        <w:rPr>
          <w:rFonts w:ascii="Arial" w:hAnsi="Arial" w:cs="Arial"/>
          <w:bCs/>
          <w:sz w:val="20"/>
          <w:szCs w:val="20"/>
          <w:highlight w:val="lightGray"/>
          <w:u w:val="single"/>
        </w:rPr>
        <w:t>SAP HR</w:t>
      </w:r>
      <w:r w:rsidRPr="00DE505E">
        <w:rPr>
          <w:rFonts w:ascii="Arial" w:hAnsi="Arial" w:cs="Arial"/>
          <w:bCs/>
          <w:sz w:val="20"/>
          <w:szCs w:val="20"/>
        </w:rPr>
        <w:t>;</w:t>
      </w:r>
    </w:p>
    <w:p w:rsidR="00DE505E" w:rsidRDefault="00DE505E" w:rsidP="00897173">
      <w:pPr>
        <w:numPr>
          <w:ilvl w:val="2"/>
          <w:numId w:val="33"/>
        </w:numPr>
        <w:tabs>
          <w:tab w:val="clear" w:pos="2685"/>
        </w:tabs>
        <w:spacing w:line="280" w:lineRule="atLeast"/>
        <w:ind w:left="993" w:hanging="426"/>
        <w:rPr>
          <w:rFonts w:ascii="Arial" w:hAnsi="Arial" w:cs="Arial"/>
          <w:sz w:val="20"/>
          <w:szCs w:val="20"/>
        </w:rPr>
      </w:pPr>
      <w:r w:rsidRPr="00DE505E">
        <w:rPr>
          <w:rFonts w:ascii="Arial" w:hAnsi="Arial" w:cs="Arial"/>
          <w:bCs/>
          <w:sz w:val="20"/>
          <w:szCs w:val="20"/>
        </w:rPr>
        <w:t>zkušenost s pozicí konzultanta SAP HR (mzdy) na jakémkoliv 1 projektu, který naplňuje všechny znaky (předmět a finanční objem) „</w:t>
      </w:r>
      <w:r w:rsidRPr="00DE505E">
        <w:rPr>
          <w:rFonts w:ascii="Arial" w:hAnsi="Arial" w:cs="Arial"/>
          <w:bCs/>
          <w:i/>
          <w:sz w:val="20"/>
          <w:szCs w:val="20"/>
        </w:rPr>
        <w:t>významné služby</w:t>
      </w:r>
      <w:r w:rsidRPr="00DE505E">
        <w:rPr>
          <w:rFonts w:ascii="Arial" w:hAnsi="Arial" w:cs="Arial"/>
          <w:bCs/>
          <w:sz w:val="20"/>
          <w:szCs w:val="20"/>
        </w:rPr>
        <w:t>“ v oblasti rozvoje/implementace informačních systémů dle ustanovení ad 1) výše;</w:t>
      </w:r>
    </w:p>
    <w:p w:rsidR="00DE505E" w:rsidRPr="00DE505E" w:rsidRDefault="00DE505E" w:rsidP="00897173">
      <w:pPr>
        <w:numPr>
          <w:ilvl w:val="2"/>
          <w:numId w:val="33"/>
        </w:numPr>
        <w:tabs>
          <w:tab w:val="clear" w:pos="2685"/>
        </w:tabs>
        <w:spacing w:line="280" w:lineRule="atLeast"/>
        <w:ind w:left="993" w:hanging="426"/>
        <w:rPr>
          <w:rFonts w:ascii="Arial" w:hAnsi="Arial" w:cs="Arial"/>
          <w:sz w:val="20"/>
          <w:szCs w:val="20"/>
        </w:rPr>
      </w:pPr>
      <w:r w:rsidRPr="00DE505E">
        <w:rPr>
          <w:rFonts w:ascii="Arial" w:hAnsi="Arial" w:cs="Arial"/>
          <w:bCs/>
          <w:sz w:val="20"/>
          <w:szCs w:val="20"/>
        </w:rPr>
        <w:t xml:space="preserve">zkušenost s pozicí konzultanta SAP HR (mzdy) na jakémkoliv 1 projektu, který obsahoval </w:t>
      </w:r>
      <w:r w:rsidRPr="00DE505E">
        <w:rPr>
          <w:rFonts w:ascii="Arial" w:hAnsi="Arial" w:cs="Arial"/>
          <w:sz w:val="20"/>
          <w:szCs w:val="20"/>
        </w:rPr>
        <w:t>napojení na oblasti mezd na Informační systém o státní službě (</w:t>
      </w:r>
      <w:proofErr w:type="spellStart"/>
      <w:r w:rsidRPr="00DE505E">
        <w:rPr>
          <w:rFonts w:ascii="Arial" w:hAnsi="Arial" w:cs="Arial"/>
          <w:sz w:val="20"/>
          <w:szCs w:val="20"/>
        </w:rPr>
        <w:t>ISoSS</w:t>
      </w:r>
      <w:proofErr w:type="spellEnd"/>
      <w:r w:rsidRPr="00DE505E">
        <w:rPr>
          <w:rFonts w:ascii="Arial" w:hAnsi="Arial" w:cs="Arial"/>
          <w:sz w:val="20"/>
          <w:szCs w:val="20"/>
        </w:rPr>
        <w:t>).</w:t>
      </w:r>
    </w:p>
    <w:p w:rsidR="00D32437" w:rsidRDefault="00D32437" w:rsidP="00897173">
      <w:pPr>
        <w:spacing w:line="280" w:lineRule="atLeast"/>
        <w:rPr>
          <w:rFonts w:ascii="Arial" w:hAnsi="Arial" w:cs="Arial"/>
          <w:sz w:val="20"/>
          <w:szCs w:val="20"/>
        </w:rPr>
      </w:pPr>
    </w:p>
    <w:p w:rsidR="00D32437" w:rsidRDefault="00C50EEB" w:rsidP="001955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Vzhledem k tomu, že </w:t>
      </w:r>
      <w:r w:rsidR="00D32437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tou</w:t>
      </w:r>
      <w:r w:rsidR="00D32437">
        <w:rPr>
          <w:rFonts w:ascii="Arial" w:hAnsi="Arial" w:cs="Arial"/>
          <w:sz w:val="20"/>
          <w:szCs w:val="20"/>
        </w:rPr>
        <w:t>to úprav</w:t>
      </w:r>
      <w:r>
        <w:rPr>
          <w:rFonts w:ascii="Arial" w:hAnsi="Arial" w:cs="Arial"/>
          <w:sz w:val="20"/>
          <w:szCs w:val="20"/>
        </w:rPr>
        <w:t>ou</w:t>
      </w:r>
      <w:r w:rsidR="00D324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mohlo dojít k rozšíření </w:t>
      </w:r>
      <w:r w:rsidR="00D32437">
        <w:rPr>
          <w:rFonts w:ascii="Arial" w:hAnsi="Arial" w:cs="Arial"/>
          <w:sz w:val="20"/>
          <w:szCs w:val="20"/>
        </w:rPr>
        <w:t>okruh</w:t>
      </w:r>
      <w:r>
        <w:rPr>
          <w:rFonts w:ascii="Arial" w:hAnsi="Arial" w:cs="Arial"/>
          <w:sz w:val="20"/>
          <w:szCs w:val="20"/>
        </w:rPr>
        <w:t>u</w:t>
      </w:r>
      <w:r w:rsidR="00D32437">
        <w:rPr>
          <w:rFonts w:ascii="Arial" w:hAnsi="Arial" w:cs="Arial"/>
          <w:sz w:val="20"/>
          <w:szCs w:val="20"/>
        </w:rPr>
        <w:t xml:space="preserve"> možných dodavatelů</w:t>
      </w:r>
      <w:r>
        <w:rPr>
          <w:rFonts w:ascii="Arial" w:hAnsi="Arial" w:cs="Arial"/>
          <w:sz w:val="20"/>
          <w:szCs w:val="20"/>
        </w:rPr>
        <w:t>, prodloužil zadavatel v</w:t>
      </w:r>
      <w:r w:rsidR="00D32437">
        <w:rPr>
          <w:rFonts w:ascii="Arial" w:hAnsi="Arial" w:cs="Arial"/>
          <w:sz w:val="20"/>
          <w:szCs w:val="20"/>
        </w:rPr>
        <w:t xml:space="preserve"> souladu s § 40 odst. 3 ZVZ lhůtu pro podání nabídek </w:t>
      </w:r>
      <w:r w:rsidR="00D207E6">
        <w:rPr>
          <w:rFonts w:ascii="Arial" w:hAnsi="Arial" w:cs="Arial"/>
          <w:sz w:val="20"/>
          <w:szCs w:val="20"/>
        </w:rPr>
        <w:t>na</w:t>
      </w:r>
      <w:r w:rsidR="00D32437">
        <w:rPr>
          <w:rFonts w:ascii="Arial" w:hAnsi="Arial" w:cs="Arial"/>
          <w:sz w:val="20"/>
          <w:szCs w:val="20"/>
        </w:rPr>
        <w:t xml:space="preserve"> celou její původní délku.</w:t>
      </w:r>
    </w:p>
    <w:p w:rsidR="00D32437" w:rsidRDefault="00D32437" w:rsidP="001955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32437" w:rsidRDefault="00D32437" w:rsidP="001955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 ohledem na uvedené se mění příslušná ustanovení zadávací dokumentace, a to následovně:</w:t>
      </w:r>
    </w:p>
    <w:p w:rsidR="00D32437" w:rsidRPr="00D207E6" w:rsidRDefault="00D32437" w:rsidP="0019554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D207E6">
        <w:rPr>
          <w:rFonts w:ascii="Arial" w:hAnsi="Arial" w:cs="Arial"/>
          <w:b/>
          <w:sz w:val="20"/>
          <w:szCs w:val="20"/>
        </w:rPr>
        <w:t>Lhůta pro podání nabídek:</w:t>
      </w:r>
    </w:p>
    <w:p w:rsidR="00D32437" w:rsidRPr="00D207E6" w:rsidRDefault="00D32437" w:rsidP="0019554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D207E6">
        <w:rPr>
          <w:rFonts w:ascii="Arial" w:hAnsi="Arial" w:cs="Arial"/>
          <w:b/>
          <w:sz w:val="20"/>
          <w:szCs w:val="20"/>
        </w:rPr>
        <w:t>Datum: 29. 9. 2015, hodina: 14:00 hod.</w:t>
      </w:r>
    </w:p>
    <w:p w:rsidR="0019554F" w:rsidRDefault="0019554F" w:rsidP="0019554F">
      <w:pPr>
        <w:pStyle w:val="Zkladntext"/>
        <w:spacing w:line="280" w:lineRule="atLeast"/>
        <w:ind w:right="-110"/>
        <w:jc w:val="both"/>
        <w:rPr>
          <w:b w:val="0"/>
        </w:rPr>
      </w:pPr>
    </w:p>
    <w:p w:rsidR="0019554F" w:rsidRPr="0019554F" w:rsidRDefault="0019554F" w:rsidP="0019554F">
      <w:pPr>
        <w:pStyle w:val="Zkladntext"/>
        <w:spacing w:line="280" w:lineRule="atLeast"/>
        <w:ind w:right="-110"/>
        <w:jc w:val="both"/>
        <w:rPr>
          <w:b w:val="0"/>
        </w:rPr>
      </w:pPr>
      <w:r w:rsidRPr="0019554F">
        <w:rPr>
          <w:b w:val="0"/>
        </w:rPr>
        <w:t>Otevírání obálek s nabídkami bude zahájeno ihned po uplynutí lhůty pro podání nabídek, v sídle zadavatele, tj. na adrese Na Poříčním právu 1/376, 128 01 Praha 2 (uchazeči se hlásí na vrátnici).</w:t>
      </w:r>
    </w:p>
    <w:p w:rsidR="00D32437" w:rsidRDefault="00D32437" w:rsidP="00897173">
      <w:pPr>
        <w:spacing w:line="280" w:lineRule="atLeast"/>
        <w:rPr>
          <w:rFonts w:ascii="Arial" w:hAnsi="Arial" w:cs="Arial"/>
          <w:sz w:val="20"/>
          <w:szCs w:val="20"/>
        </w:rPr>
      </w:pPr>
    </w:p>
    <w:p w:rsidR="00D32437" w:rsidRDefault="00D32437" w:rsidP="00133256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ostatním zůstávají zadávací podmínky nezměněny. </w:t>
      </w:r>
      <w:r w:rsidR="00133256">
        <w:rPr>
          <w:rFonts w:ascii="Arial" w:hAnsi="Arial" w:cs="Arial"/>
          <w:sz w:val="20"/>
          <w:szCs w:val="20"/>
        </w:rPr>
        <w:t>Pro úplnost zadavatel poskytuje přílohou těchto dodatečných informací upravenou přílohu č. 1 zadávací dokumentace – kvalifikační dokumentaci.</w:t>
      </w:r>
    </w:p>
    <w:p w:rsidR="00DE505E" w:rsidRDefault="00DE505E" w:rsidP="00897173">
      <w:pPr>
        <w:spacing w:line="280" w:lineRule="atLeast"/>
        <w:rPr>
          <w:rFonts w:ascii="Arial" w:hAnsi="Arial" w:cs="Arial"/>
          <w:sz w:val="20"/>
          <w:szCs w:val="20"/>
        </w:rPr>
      </w:pPr>
    </w:p>
    <w:p w:rsidR="00736DBD" w:rsidRPr="00736DBD" w:rsidRDefault="00886EB0" w:rsidP="00897173">
      <w:pPr>
        <w:spacing w:line="280" w:lineRule="atLeast"/>
        <w:rPr>
          <w:rFonts w:ascii="Arial" w:hAnsi="Arial" w:cs="Arial"/>
          <w:sz w:val="20"/>
          <w:szCs w:val="20"/>
          <w:lang w:eastAsia="en-US" w:bidi="en-US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DE505E">
        <w:rPr>
          <w:rFonts w:ascii="Arial" w:hAnsi="Arial" w:cs="Arial"/>
          <w:sz w:val="20"/>
          <w:szCs w:val="20"/>
          <w:lang w:eastAsia="en-US" w:bidi="en-US"/>
        </w:rPr>
        <w:t>11. 8</w:t>
      </w:r>
      <w:r w:rsidR="00736DBD">
        <w:rPr>
          <w:rFonts w:ascii="Arial" w:hAnsi="Arial" w:cs="Arial"/>
          <w:sz w:val="20"/>
          <w:szCs w:val="20"/>
          <w:lang w:eastAsia="en-US" w:bidi="en-US"/>
        </w:rPr>
        <w:t>. 2015</w:t>
      </w:r>
    </w:p>
    <w:sectPr w:rsidR="00736DBD" w:rsidRPr="00736DBD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B81" w:rsidRDefault="00782B81">
      <w:r>
        <w:separator/>
      </w:r>
    </w:p>
  </w:endnote>
  <w:endnote w:type="continuationSeparator" w:id="0">
    <w:p w:rsidR="00782B81" w:rsidRDefault="00782B81">
      <w:r>
        <w:continuationSeparator/>
      </w:r>
    </w:p>
  </w:endnote>
  <w:endnote w:type="continuationNotice" w:id="1">
    <w:p w:rsidR="00782B81" w:rsidRDefault="00782B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674D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674D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B81" w:rsidRDefault="00782B81">
      <w:r>
        <w:separator/>
      </w:r>
    </w:p>
  </w:footnote>
  <w:footnote w:type="continuationSeparator" w:id="0">
    <w:p w:rsidR="00782B81" w:rsidRDefault="00782B81">
      <w:r>
        <w:continuationSeparator/>
      </w:r>
    </w:p>
  </w:footnote>
  <w:footnote w:type="continuationNotice" w:id="1">
    <w:p w:rsidR="00782B81" w:rsidRDefault="00782B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1289"/>
    <w:rsid w:val="000428C5"/>
    <w:rsid w:val="00064C5D"/>
    <w:rsid w:val="00070DF4"/>
    <w:rsid w:val="00072205"/>
    <w:rsid w:val="00074B09"/>
    <w:rsid w:val="0007640C"/>
    <w:rsid w:val="000772E9"/>
    <w:rsid w:val="00080DD8"/>
    <w:rsid w:val="0008486A"/>
    <w:rsid w:val="00087412"/>
    <w:rsid w:val="000A474C"/>
    <w:rsid w:val="000A4EB9"/>
    <w:rsid w:val="000A4F0D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2E3C"/>
    <w:rsid w:val="001250A2"/>
    <w:rsid w:val="00125A2A"/>
    <w:rsid w:val="001329F3"/>
    <w:rsid w:val="00133256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554F"/>
    <w:rsid w:val="0019794C"/>
    <w:rsid w:val="001A0D69"/>
    <w:rsid w:val="001A58FD"/>
    <w:rsid w:val="001A6AC6"/>
    <w:rsid w:val="001A72BB"/>
    <w:rsid w:val="001B21DD"/>
    <w:rsid w:val="001B3630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24F6"/>
    <w:rsid w:val="00296021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35C5C"/>
    <w:rsid w:val="0034030E"/>
    <w:rsid w:val="00344ED3"/>
    <w:rsid w:val="00353E73"/>
    <w:rsid w:val="00360B26"/>
    <w:rsid w:val="00360D65"/>
    <w:rsid w:val="003653E8"/>
    <w:rsid w:val="00370432"/>
    <w:rsid w:val="0037282C"/>
    <w:rsid w:val="00373AF1"/>
    <w:rsid w:val="00375A2C"/>
    <w:rsid w:val="003766F6"/>
    <w:rsid w:val="003774BA"/>
    <w:rsid w:val="0038790A"/>
    <w:rsid w:val="003A47D2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2214"/>
    <w:rsid w:val="00485A07"/>
    <w:rsid w:val="00491EA9"/>
    <w:rsid w:val="00496DD9"/>
    <w:rsid w:val="00497CE8"/>
    <w:rsid w:val="004A0DFC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74D9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36DBD"/>
    <w:rsid w:val="007434CF"/>
    <w:rsid w:val="00745957"/>
    <w:rsid w:val="00747A68"/>
    <w:rsid w:val="00760378"/>
    <w:rsid w:val="0076101A"/>
    <w:rsid w:val="00761394"/>
    <w:rsid w:val="00764924"/>
    <w:rsid w:val="0077307C"/>
    <w:rsid w:val="00777B55"/>
    <w:rsid w:val="00780329"/>
    <w:rsid w:val="00782B81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06A4"/>
    <w:rsid w:val="00822687"/>
    <w:rsid w:val="00822A2C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89B"/>
    <w:rsid w:val="00886EB0"/>
    <w:rsid w:val="0089235D"/>
    <w:rsid w:val="00895AFD"/>
    <w:rsid w:val="00895C84"/>
    <w:rsid w:val="00897173"/>
    <w:rsid w:val="008A0E06"/>
    <w:rsid w:val="008A5370"/>
    <w:rsid w:val="008A6EF4"/>
    <w:rsid w:val="008A6F42"/>
    <w:rsid w:val="008B0852"/>
    <w:rsid w:val="008B585D"/>
    <w:rsid w:val="008B6D80"/>
    <w:rsid w:val="008C0B5E"/>
    <w:rsid w:val="008C2175"/>
    <w:rsid w:val="008C38EF"/>
    <w:rsid w:val="008D723D"/>
    <w:rsid w:val="008E71BC"/>
    <w:rsid w:val="008F1269"/>
    <w:rsid w:val="008F1A50"/>
    <w:rsid w:val="008F2E8A"/>
    <w:rsid w:val="008F60B7"/>
    <w:rsid w:val="008F7441"/>
    <w:rsid w:val="008F7641"/>
    <w:rsid w:val="009326FB"/>
    <w:rsid w:val="00937265"/>
    <w:rsid w:val="009406BA"/>
    <w:rsid w:val="00942B06"/>
    <w:rsid w:val="00942DF9"/>
    <w:rsid w:val="009435FF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477C8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C34E3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3B9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3323"/>
    <w:rsid w:val="00B54570"/>
    <w:rsid w:val="00B623F0"/>
    <w:rsid w:val="00B626CA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50EEB"/>
    <w:rsid w:val="00C610C1"/>
    <w:rsid w:val="00C61C09"/>
    <w:rsid w:val="00C7211E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0841"/>
    <w:rsid w:val="00CC15CE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159CB"/>
    <w:rsid w:val="00D2006B"/>
    <w:rsid w:val="00D20621"/>
    <w:rsid w:val="00D207E6"/>
    <w:rsid w:val="00D313CF"/>
    <w:rsid w:val="00D32437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68B"/>
    <w:rsid w:val="00DD3FAB"/>
    <w:rsid w:val="00DD4D49"/>
    <w:rsid w:val="00DD78FB"/>
    <w:rsid w:val="00DE505E"/>
    <w:rsid w:val="00DE616E"/>
    <w:rsid w:val="00DE7302"/>
    <w:rsid w:val="00DF2FD1"/>
    <w:rsid w:val="00DF38A9"/>
    <w:rsid w:val="00DF5417"/>
    <w:rsid w:val="00E019A1"/>
    <w:rsid w:val="00E0214A"/>
    <w:rsid w:val="00E021F4"/>
    <w:rsid w:val="00E045BE"/>
    <w:rsid w:val="00E0534D"/>
    <w:rsid w:val="00E103FE"/>
    <w:rsid w:val="00E14591"/>
    <w:rsid w:val="00E14AED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945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6AF4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46EC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HeXiDohrB5pHVp22yhX247ZlXH4=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wSzV9KKCxOhpZcJqlYWGruVVIeA=</DigestValue>
    </Reference>
  </SignedInfo>
  <SignatureValue>Cv1GhYCh1E/ek9TcW+SPuDb4LXqvFjUvJc4oW5kvlzrANR6TlzWwcfkCjdmCwKxYl/5u2PR1v3GH
AF2bRYIxd4DGr5Uhv2/Rbrazf6whmf4nAFvjr0OwwCjpPWKHE3XMnqcR87Xfcefhvxcfc5PfDCmH
MReRCLLdc4RKPc3TSsILWTxQ3kRFJaJaL+6sBbEM6VidL/yrr+700zgnYFHhwKQnzSrfUfRxJRdM
H9ERz0UPXlSdXefWplVsqrPJKI2Jb3dcTMzSDVPZsMlSQxvjXjve9IUJcU1vKrLZCRtLPzpVsvxA
7x4lNuXPA5pmpSEF+Hzt0+Vg4+uuwj/QmWzCFw==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GQK/RFtE8JS+A0VTT3P6TMVSf9s=</DigestValue>
      </Reference>
      <Reference URI="/word/webSettings.xml?ContentType=application/vnd.openxmlformats-officedocument.wordprocessingml.webSettings+xml">
        <DigestMethod Algorithm="http://www.w3.org/2000/09/xmldsig#sha1"/>
        <DigestValue>ab8fqas/rizCaEF2/AaSgVFhGUE=</DigestValue>
      </Reference>
      <Reference URI="/word/numbering.xml?ContentType=application/vnd.openxmlformats-officedocument.wordprocessingml.numbering+xml">
        <DigestMethod Algorithm="http://www.w3.org/2000/09/xmldsig#sha1"/>
        <DigestValue>BcMOioI61VN/Qzf3ib9MXb9MDZE=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7Ulq+Xblz6BJwZSq6cKXfGA33uo=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E77avAWVjJY1iqVShWQUq98Bl3Q=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5XSJX77GXzWSZKSRht6VqfNvHAw=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D0+JGXNjAEm9XVqAeCoSY5ByndA=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2015-08-11T14:19:14Z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2015-08-11T14:19:14Z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8662c659-72ab-411b-b755-fbef5cbbde18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9537BE-33EA-4800-8B3A-FBC544AE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387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2618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8</cp:revision>
  <cp:lastPrinted>2015-08-11T14:18:00Z</cp:lastPrinted>
  <dcterms:created xsi:type="dcterms:W3CDTF">2015-08-11T08:14:00Z</dcterms:created>
  <dcterms:modified xsi:type="dcterms:W3CDTF">2015-08-11T14:19:00Z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